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D5" w:rsidRDefault="005E43D5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5E43D5" w:rsidRDefault="005E43D5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AB5916" w:rsidRPr="00D8256A" w:rsidRDefault="00BA21B4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D8256A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70E60" w:rsidRDefault="003E7CE6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b/>
          <w:bCs/>
          <w:color w:val="000000" w:themeColor="text1"/>
          <w:sz w:val="24"/>
          <w:szCs w:val="24"/>
        </w:rPr>
        <w:t>Nombre</w:t>
      </w:r>
      <w:r w:rsidR="00613E2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86105">
        <w:rPr>
          <w:rFonts w:ascii="Arial" w:hAnsi="Arial" w:cs="Arial"/>
          <w:bCs/>
          <w:color w:val="000000" w:themeColor="text1"/>
          <w:sz w:val="24"/>
          <w:szCs w:val="24"/>
        </w:rPr>
        <w:t>Marco Antonio Solís Salgado</w:t>
      </w:r>
    </w:p>
    <w:p w:rsidR="00AB5916" w:rsidRPr="00A70E60" w:rsidRDefault="00D8256A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Grado de Escolaridad </w:t>
      </w:r>
      <w:r w:rsidR="00A47398">
        <w:rPr>
          <w:rFonts w:ascii="Arial" w:hAnsi="Arial" w:cs="Arial"/>
          <w:bCs/>
          <w:color w:val="000000" w:themeColor="text1"/>
          <w:sz w:val="24"/>
          <w:szCs w:val="24"/>
        </w:rPr>
        <w:t>M</w:t>
      </w:r>
      <w:r w:rsidR="00586105">
        <w:rPr>
          <w:rFonts w:ascii="Arial" w:hAnsi="Arial" w:cs="Arial"/>
          <w:bCs/>
          <w:color w:val="000000" w:themeColor="text1"/>
          <w:sz w:val="24"/>
          <w:szCs w:val="24"/>
        </w:rPr>
        <w:t xml:space="preserve">aestría en Derecho Procesal Penal y Criminología </w:t>
      </w:r>
    </w:p>
    <w:p w:rsidR="00AB5916" w:rsidRDefault="00586105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Cédula Profesional: </w:t>
      </w:r>
      <w:r w:rsidRPr="00586105">
        <w:rPr>
          <w:rFonts w:ascii="Arial" w:hAnsi="Arial" w:cs="Arial"/>
          <w:bCs/>
          <w:color w:val="000000" w:themeColor="text1"/>
          <w:sz w:val="24"/>
          <w:szCs w:val="24"/>
        </w:rPr>
        <w:t>10656323</w:t>
      </w:r>
    </w:p>
    <w:p w:rsidR="00417065" w:rsidRPr="00417065" w:rsidRDefault="00586105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Cédula Profesional: </w:t>
      </w:r>
      <w:r w:rsidRPr="00586105">
        <w:rPr>
          <w:rFonts w:ascii="Arial" w:hAnsi="Arial" w:cs="Arial"/>
          <w:bCs/>
          <w:color w:val="000000" w:themeColor="text1"/>
          <w:sz w:val="24"/>
          <w:szCs w:val="24"/>
        </w:rPr>
        <w:t>12216009</w:t>
      </w:r>
    </w:p>
    <w:p w:rsidR="00AB5916" w:rsidRPr="00A70E60" w:rsidRDefault="00AB5916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Teléfono de Oficina </w:t>
      </w:r>
      <w:r w:rsidR="00622790" w:rsidRPr="00A70E60">
        <w:rPr>
          <w:rFonts w:ascii="Arial" w:hAnsi="Arial" w:cs="Arial"/>
          <w:color w:val="000000" w:themeColor="text1"/>
          <w:sz w:val="24"/>
          <w:szCs w:val="24"/>
        </w:rPr>
        <w:t>228-8-41-61-70</w:t>
      </w:r>
      <w:r w:rsidRPr="00A70E60">
        <w:rPr>
          <w:rFonts w:ascii="Arial" w:hAnsi="Arial" w:cs="Arial"/>
          <w:color w:val="000000" w:themeColor="text1"/>
          <w:sz w:val="24"/>
          <w:szCs w:val="24"/>
        </w:rPr>
        <w:t>. Ext.</w:t>
      </w:r>
      <w:r w:rsidR="00586105">
        <w:rPr>
          <w:rFonts w:ascii="Arial" w:hAnsi="Arial" w:cs="Arial"/>
          <w:color w:val="000000" w:themeColor="text1"/>
          <w:sz w:val="24"/>
          <w:szCs w:val="24"/>
        </w:rPr>
        <w:t>3109</w:t>
      </w:r>
    </w:p>
    <w:p w:rsidR="00AB5916" w:rsidRPr="00A70E60" w:rsidRDefault="00AB5916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Correo </w:t>
      </w:r>
      <w:r w:rsidR="00B55469" w:rsidRPr="00A70E60">
        <w:rPr>
          <w:rFonts w:ascii="Arial" w:hAnsi="Arial" w:cs="Arial"/>
          <w:b/>
          <w:bCs/>
          <w:color w:val="000000" w:themeColor="text1"/>
          <w:sz w:val="24"/>
          <w:szCs w:val="24"/>
        </w:rPr>
        <w:t>Electrónico</w:t>
      </w:r>
      <w:r w:rsidR="001B05D2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613E2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86105">
        <w:rPr>
          <w:rFonts w:ascii="Arial" w:hAnsi="Arial" w:cs="Arial"/>
          <w:bCs/>
          <w:color w:val="000000" w:themeColor="text1"/>
          <w:sz w:val="24"/>
          <w:szCs w:val="24"/>
        </w:rPr>
        <w:t>msolis</w:t>
      </w:r>
      <w:r w:rsidR="00A70E60" w:rsidRPr="00A70E60">
        <w:rPr>
          <w:rFonts w:ascii="Arial" w:hAnsi="Arial" w:cs="Arial"/>
          <w:bCs/>
          <w:color w:val="000000" w:themeColor="text1"/>
          <w:sz w:val="24"/>
          <w:szCs w:val="24"/>
        </w:rPr>
        <w:t>@fiscaliaveracruz.gob.mx</w:t>
      </w:r>
    </w:p>
    <w:p w:rsidR="00BB2BF2" w:rsidRPr="00D8256A" w:rsidRDefault="00BB2BF2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D8256A" w:rsidRDefault="00B55469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8256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8256A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586105" w:rsidRPr="00A70E60" w:rsidRDefault="00586105" w:rsidP="005861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2011-2014</w:t>
      </w:r>
    </w:p>
    <w:p w:rsidR="00586105" w:rsidRPr="00A70E60" w:rsidRDefault="00586105" w:rsidP="005861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Licenciado en Criminología y Criminalística </w:t>
      </w:r>
    </w:p>
    <w:p w:rsidR="00586105" w:rsidRDefault="00586105" w:rsidP="005861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color w:val="000000" w:themeColor="text1"/>
          <w:sz w:val="24"/>
          <w:szCs w:val="24"/>
        </w:rPr>
        <w:t xml:space="preserve">Universidad </w:t>
      </w:r>
      <w:r w:rsidR="001B05D2">
        <w:rPr>
          <w:rFonts w:ascii="Arial" w:hAnsi="Arial" w:cs="Arial"/>
          <w:color w:val="000000" w:themeColor="text1"/>
          <w:sz w:val="24"/>
          <w:szCs w:val="24"/>
        </w:rPr>
        <w:t>Popular Autónoma de Veracruz</w:t>
      </w:r>
    </w:p>
    <w:p w:rsidR="00ED4D5E" w:rsidRPr="00A70E60" w:rsidRDefault="00417065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2018-2020</w:t>
      </w:r>
    </w:p>
    <w:p w:rsidR="00586105" w:rsidRPr="00586105" w:rsidRDefault="001D7620" w:rsidP="005861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color w:val="000000" w:themeColor="text1"/>
          <w:sz w:val="24"/>
          <w:szCs w:val="24"/>
        </w:rPr>
        <w:t>Maestría en</w:t>
      </w:r>
      <w:r w:rsidR="00586105" w:rsidRPr="00586105">
        <w:rPr>
          <w:rFonts w:ascii="Arial" w:hAnsi="Arial" w:cs="Arial"/>
          <w:color w:val="000000" w:themeColor="text1"/>
          <w:sz w:val="24"/>
          <w:szCs w:val="24"/>
        </w:rPr>
        <w:t>Derecho Procesal Penal Y</w:t>
      </w:r>
    </w:p>
    <w:p w:rsidR="00ED4D5E" w:rsidRPr="00A70E60" w:rsidRDefault="00586105" w:rsidP="005861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86105">
        <w:rPr>
          <w:rFonts w:ascii="Arial" w:hAnsi="Arial" w:cs="Arial"/>
          <w:color w:val="000000" w:themeColor="text1"/>
          <w:sz w:val="24"/>
          <w:szCs w:val="24"/>
        </w:rPr>
        <w:t>Criminología</w:t>
      </w:r>
    </w:p>
    <w:p w:rsidR="00ED4D5E" w:rsidRPr="00A70E60" w:rsidRDefault="00586105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Centro Mexicano d</w:t>
      </w:r>
      <w:r w:rsidRPr="00586105">
        <w:rPr>
          <w:rFonts w:ascii="Arial" w:hAnsi="Arial" w:cs="Arial"/>
          <w:color w:val="000000" w:themeColor="text1"/>
          <w:sz w:val="24"/>
          <w:szCs w:val="24"/>
        </w:rPr>
        <w:t>e Estudios De Posgrado</w:t>
      </w:r>
    </w:p>
    <w:p w:rsidR="00BB2BF2" w:rsidRPr="00D8256A" w:rsidRDefault="00BB2BF2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D8256A" w:rsidRDefault="00BB2BF2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8256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8256A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Pr="00D8256A" w:rsidRDefault="00C9117A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</w:t>
      </w:r>
      <w:r w:rsidR="00586105">
        <w:rPr>
          <w:rFonts w:ascii="Arial" w:hAnsi="Arial" w:cs="Arial"/>
          <w:b/>
          <w:color w:val="404040"/>
          <w:sz w:val="24"/>
          <w:szCs w:val="24"/>
        </w:rPr>
        <w:t>7-2021</w:t>
      </w:r>
    </w:p>
    <w:p w:rsidR="00586105" w:rsidRDefault="00586105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Analista de Información en la Unidad de Análisis de Información de la Fiscalía General del Estado de Veracruz.</w:t>
      </w:r>
    </w:p>
    <w:p w:rsidR="00586105" w:rsidRPr="00D8256A" w:rsidRDefault="00586105" w:rsidP="005861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</w:t>
      </w:r>
      <w:r w:rsidR="00A47398">
        <w:rPr>
          <w:rFonts w:ascii="Arial" w:hAnsi="Arial" w:cs="Arial"/>
          <w:b/>
          <w:color w:val="404040"/>
          <w:sz w:val="24"/>
          <w:szCs w:val="24"/>
        </w:rPr>
        <w:t>6-201</w:t>
      </w:r>
      <w:r>
        <w:rPr>
          <w:rFonts w:ascii="Arial" w:hAnsi="Arial" w:cs="Arial"/>
          <w:b/>
          <w:color w:val="404040"/>
          <w:sz w:val="24"/>
          <w:szCs w:val="24"/>
        </w:rPr>
        <w:t>7</w:t>
      </w:r>
    </w:p>
    <w:p w:rsidR="00586105" w:rsidRDefault="00586105" w:rsidP="005861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Policía de Investigación de Campo de la Dirección General de la Policía Ministerial de la Fiscalía</w:t>
      </w:r>
      <w:r w:rsidR="00D470D8">
        <w:rPr>
          <w:rFonts w:ascii="Arial" w:hAnsi="Arial" w:cs="Arial"/>
          <w:color w:val="000000" w:themeColor="text1"/>
          <w:sz w:val="24"/>
          <w:szCs w:val="24"/>
        </w:rPr>
        <w:t xml:space="preserve"> General del Estado de Veracruz</w:t>
      </w:r>
    </w:p>
    <w:p w:rsidR="00586105" w:rsidRPr="00D8256A" w:rsidRDefault="00A47398" w:rsidP="005861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Febrero- julio 2016</w:t>
      </w:r>
    </w:p>
    <w:p w:rsidR="00586105" w:rsidRDefault="00A47398" w:rsidP="005861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Consultoría en Educación Economía y Estadística CECE</w:t>
      </w:r>
    </w:p>
    <w:p w:rsidR="00A63F99" w:rsidRPr="00A70E60" w:rsidRDefault="00A63F99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70E60" w:rsidRDefault="00BA21B4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8256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8256A">
        <w:rPr>
          <w:rFonts w:ascii="Arial" w:hAnsi="Arial" w:cs="Arial"/>
          <w:b/>
          <w:bCs/>
          <w:color w:val="FFFFFF"/>
          <w:sz w:val="24"/>
          <w:szCs w:val="24"/>
        </w:rPr>
        <w:t xml:space="preserve"> Ci</w:t>
      </w:r>
    </w:p>
    <w:p w:rsidR="00A70E60" w:rsidRDefault="00A47398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Derecho Procesal Penal</w:t>
      </w:r>
    </w:p>
    <w:p w:rsidR="00A47398" w:rsidRDefault="00A47398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Criminología, Criminalística, </w:t>
      </w:r>
    </w:p>
    <w:p w:rsidR="00A47398" w:rsidRDefault="00A47398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Psicología Criminal, Medicina legal,</w:t>
      </w:r>
    </w:p>
    <w:p w:rsidR="00A47398" w:rsidRDefault="00A47398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Grafoscopi</w:t>
      </w:r>
      <w:r w:rsidR="00023109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Dactiloscopia,</w:t>
      </w:r>
    </w:p>
    <w:p w:rsidR="00A47398" w:rsidRPr="00A70E60" w:rsidRDefault="00A47398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Política Criminal, Estadística</w:t>
      </w:r>
      <w:r w:rsidR="00023109">
        <w:rPr>
          <w:rFonts w:ascii="Arial" w:hAnsi="Arial" w:cs="Arial"/>
          <w:bCs/>
          <w:color w:val="000000" w:themeColor="text1"/>
          <w:sz w:val="24"/>
          <w:szCs w:val="24"/>
        </w:rPr>
        <w:t>, Análisis.</w:t>
      </w:r>
      <w:bookmarkStart w:id="0" w:name="_GoBack"/>
      <w:bookmarkEnd w:id="0"/>
    </w:p>
    <w:sectPr w:rsidR="00A47398" w:rsidRPr="00A70E6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076" w:rsidRDefault="007D0076" w:rsidP="00AB5916">
      <w:pPr>
        <w:spacing w:after="0" w:line="240" w:lineRule="auto"/>
      </w:pPr>
      <w:r>
        <w:separator/>
      </w:r>
    </w:p>
  </w:endnote>
  <w:endnote w:type="continuationSeparator" w:id="1">
    <w:p w:rsidR="007D0076" w:rsidRDefault="007D007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076" w:rsidRDefault="007D0076" w:rsidP="00AB5916">
      <w:pPr>
        <w:spacing w:after="0" w:line="240" w:lineRule="auto"/>
      </w:pPr>
      <w:r>
        <w:separator/>
      </w:r>
    </w:p>
  </w:footnote>
  <w:footnote w:type="continuationSeparator" w:id="1">
    <w:p w:rsidR="007D0076" w:rsidRDefault="007D007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613E28">
    <w:pPr>
      <w:pStyle w:val="Encabezado"/>
    </w:pPr>
    <w:r w:rsidRPr="00613E28">
      <w:rPr>
        <w:rFonts w:ascii="Arial" w:hAnsi="Arial" w:cs="Arial"/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5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3109"/>
    <w:rsid w:val="00035E4E"/>
    <w:rsid w:val="0005169D"/>
    <w:rsid w:val="00076A27"/>
    <w:rsid w:val="000D1191"/>
    <w:rsid w:val="000D5363"/>
    <w:rsid w:val="000E2580"/>
    <w:rsid w:val="00155A82"/>
    <w:rsid w:val="00161846"/>
    <w:rsid w:val="00196774"/>
    <w:rsid w:val="001B05D2"/>
    <w:rsid w:val="001D7620"/>
    <w:rsid w:val="00227871"/>
    <w:rsid w:val="00245F7F"/>
    <w:rsid w:val="00247088"/>
    <w:rsid w:val="002C2870"/>
    <w:rsid w:val="00304E91"/>
    <w:rsid w:val="003E7CE6"/>
    <w:rsid w:val="00417065"/>
    <w:rsid w:val="00462C41"/>
    <w:rsid w:val="004A1170"/>
    <w:rsid w:val="004B2D6E"/>
    <w:rsid w:val="004E4FFA"/>
    <w:rsid w:val="005502F5"/>
    <w:rsid w:val="00586105"/>
    <w:rsid w:val="005A32B3"/>
    <w:rsid w:val="005E43D5"/>
    <w:rsid w:val="00600D12"/>
    <w:rsid w:val="00613E28"/>
    <w:rsid w:val="00622790"/>
    <w:rsid w:val="006B643A"/>
    <w:rsid w:val="006C2CDA"/>
    <w:rsid w:val="006C4D36"/>
    <w:rsid w:val="0071740A"/>
    <w:rsid w:val="00723B67"/>
    <w:rsid w:val="00726727"/>
    <w:rsid w:val="00785C57"/>
    <w:rsid w:val="007D0076"/>
    <w:rsid w:val="0081550E"/>
    <w:rsid w:val="00846235"/>
    <w:rsid w:val="00891004"/>
    <w:rsid w:val="008C6A14"/>
    <w:rsid w:val="00914A92"/>
    <w:rsid w:val="00A047F3"/>
    <w:rsid w:val="00A47398"/>
    <w:rsid w:val="00A63F99"/>
    <w:rsid w:val="00A66637"/>
    <w:rsid w:val="00A70E60"/>
    <w:rsid w:val="00AB5916"/>
    <w:rsid w:val="00B55469"/>
    <w:rsid w:val="00BA21B4"/>
    <w:rsid w:val="00BB2BF2"/>
    <w:rsid w:val="00C36059"/>
    <w:rsid w:val="00C9117A"/>
    <w:rsid w:val="00CE7F12"/>
    <w:rsid w:val="00D03386"/>
    <w:rsid w:val="00D470D8"/>
    <w:rsid w:val="00D8256A"/>
    <w:rsid w:val="00DB2FA1"/>
    <w:rsid w:val="00DC5976"/>
    <w:rsid w:val="00DE2E01"/>
    <w:rsid w:val="00E71AD8"/>
    <w:rsid w:val="00EA5918"/>
    <w:rsid w:val="00ED4D5E"/>
    <w:rsid w:val="00EF63B3"/>
    <w:rsid w:val="00F532B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4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2021-03-04T18:56:00Z</cp:lastPrinted>
  <dcterms:created xsi:type="dcterms:W3CDTF">2021-03-25T20:39:00Z</dcterms:created>
  <dcterms:modified xsi:type="dcterms:W3CDTF">2021-03-25T20:39:00Z</dcterms:modified>
</cp:coreProperties>
</file>